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Poppins" w:cs="Poppins" w:eastAsia="Poppins" w:hAnsi="Poppins"/>
          <w:b w:val="1"/>
          <w:i w:val="0"/>
          <w:smallCaps w:val="0"/>
          <w:strike w:val="0"/>
          <w:sz w:val="44"/>
          <w:szCs w:val="44"/>
          <w:u w:val="none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sz w:val="44"/>
          <w:szCs w:val="44"/>
          <w:rtl w:val="0"/>
        </w:rPr>
        <w:t xml:space="preserve">F. E. Burleson 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Poppins" w:cs="Poppins" w:eastAsia="Poppins" w:hAnsi="Poppins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Kindergarten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 Crayola Crayons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) 24-count boxes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20)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mall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lue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ticks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 (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) Watercolor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aint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et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preferably Crayola 16-color)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(2) Cans of Playdoh (any color)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 (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oloring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 (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Plastic Folder with Prongs (yellow or green)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 (1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Box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of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ashable Crayola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arkers (10 count box)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 (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1)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ack of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encils (preferably pre-sharpened)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 (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1) Primary Journal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omposit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ion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Book: K-2nd Grade (larger lines)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 (1) Headphones (no earbuds) for personal use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 (1) Pack of White Copy Paper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120" w:before="0" w:line="240" w:lineRule="auto"/>
        <w:ind w:left="720" w:right="0" w:hanging="360"/>
        <w:jc w:val="left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 (1) Clorox Wipes</w:t>
      </w:r>
    </w:p>
    <w:p w:rsidR="00000000" w:rsidDel="00000000" w:rsidP="00000000" w:rsidRDefault="00000000" w:rsidRPr="00000000" w14:paraId="00000011">
      <w:pPr>
        <w:pageBreakBefore w:val="0"/>
        <w:spacing w:after="120" w:before="0" w:line="240" w:lineRule="auto"/>
        <w:ind w:left="720" w:right="0"/>
        <w:jc w:val="left"/>
        <w:rPr>
          <w:rFonts w:ascii="Poppins" w:cs="Poppins" w:eastAsia="Poppins" w:hAnsi="Poppins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2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125"/>
        <w:tblGridChange w:id="0">
          <w:tblGrid>
            <w:gridCol w:w="4500"/>
            <w:gridCol w:w="4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u w:val="single"/>
                <w:rtl w:val="0"/>
              </w:rPr>
              <w:t xml:space="preserve">Boys - Wish List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u w:val="single"/>
                <w:rtl w:val="0"/>
              </w:rPr>
              <w:t xml:space="preserve">Girls - Wish 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Expo Dry Erase Markers (black)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Fine Tip Expo Dry Erase Markers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Band-Aids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Germ 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Colored Copy 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Colored Copy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Gallon size Ziploc bags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120" w:line="240" w:lineRule="auto"/>
              <w:ind w:left="720"/>
              <w:jc w:val="center"/>
              <w:rPr>
                <w:rFonts w:ascii="Poppins" w:cs="Poppins" w:eastAsia="Poppins" w:hAnsi="Poppins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Quart size Ziploc bags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12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Facial Tissues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12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 Paper Towels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12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White Cardstock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12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Colored Cardstock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spacing w:after="120" w:before="0" w:line="240" w:lineRule="auto"/>
        <w:ind w:left="720" w:right="0"/>
        <w:jc w:val="left"/>
        <w:rPr>
          <w:rFonts w:ascii="Poppins" w:cs="Poppins" w:eastAsia="Poppins" w:hAnsi="Poppins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120" w:before="0" w:line="240" w:lineRule="auto"/>
        <w:ind w:left="720" w:right="0"/>
        <w:jc w:val="left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*We will collect money for our Tiger Binder in August. ($10.00)</w:t>
      </w:r>
    </w:p>
    <w:p w:rsidR="00000000" w:rsidDel="00000000" w:rsidP="00000000" w:rsidRDefault="00000000" w:rsidRPr="00000000" w14:paraId="00000022">
      <w:pPr>
        <w:pageBreakBefore w:val="0"/>
        <w:spacing w:after="120" w:before="0" w:line="240" w:lineRule="auto"/>
        <w:ind w:left="720" w:right="0"/>
        <w:jc w:val="left"/>
        <w:rPr>
          <w:rFonts w:ascii="Poppins" w:cs="Poppins" w:eastAsia="Poppins" w:hAnsi="Poppi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120" w:before="0" w:line="240" w:lineRule="auto"/>
        <w:ind w:left="720" w:right="0"/>
        <w:jc w:val="left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**</w:t>
      </w: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Note-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Some supplies may need to be replenished for the 2nd semester.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